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BB6A">
      <w:pPr>
        <w:jc w:val="center"/>
        <w:rPr>
          <w:rFonts w:hint="default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基本信息</w:t>
      </w:r>
    </w:p>
    <w:p w14:paraId="60447881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AB29B44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现场情况：</w:t>
      </w:r>
    </w:p>
    <w:p w14:paraId="17384AF3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卫生间切割污水泵2台（50QW-0.75KW），现场无控制柜，出水采用PE管加止回阀直连，因异物堵塞电机进水损坏，无法运行。</w:t>
      </w:r>
    </w:p>
    <w:p w14:paraId="5854777B">
      <w:pPr>
        <w:pStyle w:val="2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故障原因：</w:t>
      </w:r>
    </w:p>
    <w:p w14:paraId="6B39A34C">
      <w:pPr>
        <w:pStyle w:val="2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叶轮堵塞，电机过载，污水泵无保护柜，绕组损坏。机械密封损坏，电机进水短路；</w:t>
      </w:r>
    </w:p>
    <w:p w14:paraId="6AD511D6">
      <w:pPr>
        <w:pStyle w:val="2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维修方案：</w:t>
      </w:r>
    </w:p>
    <w:p w14:paraId="39B59273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拆除原有污水泵，新增2台污水泵，并增加污水泵功率，加大污水泵出水口径，缓解堵塞。加大出水管道，将活接、止回阀、截止阀移至室外，污水泵增加不锈钢吊链，便于后期检修。</w:t>
      </w:r>
    </w:p>
    <w:p w14:paraId="31B913FA"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注：本次采购的切割污水泵功率及型号不得低于原设备。</w:t>
      </w:r>
    </w:p>
    <w:p w14:paraId="73897013">
      <w:pPr>
        <w:rPr>
          <w:rFonts w:hint="default"/>
          <w:lang w:val="en-US" w:eastAsia="zh-CN"/>
        </w:rPr>
      </w:pPr>
    </w:p>
    <w:p w14:paraId="4F7EAE6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报价包含：</w:t>
      </w:r>
    </w:p>
    <w:p w14:paraId="3DA155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污水泵的采购、运输、安装、调试及税（需专用增值税发票），合同生效后15日内完成设备安装并调试运行，质保期2年。</w:t>
      </w:r>
    </w:p>
    <w:p w14:paraId="5BA9688A">
      <w:pPr>
        <w:pStyle w:val="2"/>
        <w:jc w:val="both"/>
        <w:rPr>
          <w:rFonts w:hint="default"/>
          <w:lang w:val="en-US" w:eastAsia="zh-CN"/>
        </w:rPr>
      </w:pPr>
    </w:p>
    <w:p w14:paraId="131A7B6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F18A82">
      <w:pPr>
        <w:pStyle w:val="2"/>
        <w:rPr>
          <w:rFonts w:hint="default"/>
          <w:lang w:val="en-US" w:eastAsia="zh-CN"/>
        </w:rPr>
      </w:pPr>
    </w:p>
    <w:p w14:paraId="2583128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21D76"/>
    <w:rsid w:val="03AA7B5F"/>
    <w:rsid w:val="176335D5"/>
    <w:rsid w:val="22013B68"/>
    <w:rsid w:val="4DD154E3"/>
    <w:rsid w:val="51FB49B0"/>
    <w:rsid w:val="57F56D52"/>
    <w:rsid w:val="5B0630E3"/>
    <w:rsid w:val="5E872AA3"/>
    <w:rsid w:val="72074E98"/>
    <w:rsid w:val="73652C92"/>
    <w:rsid w:val="76194EE4"/>
    <w:rsid w:val="7D7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jc w:val="center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  <w:jc w:val="left"/>
    </w:pPr>
    <w:rPr>
      <w:rFonts w:ascii="Calibri" w:hAnsi="Calibri" w:eastAsia="Calibri" w:cs="Times New Roman"/>
      <w:kern w:val="0"/>
      <w:sz w:val="20"/>
      <w:szCs w:val="20"/>
    </w:rPr>
  </w:style>
  <w:style w:type="paragraph" w:styleId="4">
    <w:name w:val="Body Text"/>
    <w:basedOn w:val="1"/>
    <w:qFormat/>
    <w:uiPriority w:val="0"/>
    <w:pPr>
      <w:spacing w:after="120"/>
      <w:jc w:val="left"/>
    </w:pPr>
    <w:rPr>
      <w:rFonts w:ascii="Calibri" w:hAnsi="Calibri" w:eastAsia="Calibri" w:cs="Times New Roman"/>
      <w:kern w:val="0"/>
      <w:sz w:val="22"/>
      <w:szCs w:val="22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"/>
    <w:basedOn w:val="4"/>
    <w:next w:val="1"/>
    <w:qFormat/>
    <w:uiPriority w:val="0"/>
    <w:pPr>
      <w:autoSpaceDE w:val="0"/>
      <w:autoSpaceDN w:val="0"/>
      <w:adjustRightInd w:val="0"/>
      <w:spacing w:before="154" w:after="0" w:line="360" w:lineRule="auto"/>
      <w:ind w:left="102" w:right="-24" w:rightChars="-10" w:firstLine="425" w:firstLineChars="225"/>
    </w:pPr>
    <w:rPr>
      <w:rFonts w:ascii="Arial" w:hAnsi="Arial" w:eastAsia="仿宋_GB2312"/>
      <w:sz w:val="24"/>
      <w:szCs w:val="32"/>
    </w:rPr>
  </w:style>
  <w:style w:type="paragraph" w:styleId="8">
    <w:name w:val="Body Text First Indent 2"/>
    <w:basedOn w:val="5"/>
    <w:next w:val="7"/>
    <w:qFormat/>
    <w:uiPriority w:val="0"/>
    <w:pPr>
      <w:ind w:firstLine="420" w:firstLineChars="200"/>
      <w:jc w:val="left"/>
    </w:pPr>
    <w:rPr>
      <w:rFonts w:ascii="Calibri" w:hAnsi="Calibri" w:eastAsia="Calibri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286</Characters>
  <Lines>0</Lines>
  <Paragraphs>0</Paragraphs>
  <TotalTime>1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2026-03-10T07:43:00Z</dcterms:created>
  <dc:creator>Administrator</dc:creator>
  <cp:lastModifiedBy>陈曦</cp:lastModifiedBy>
  <cp:lastPrinted>2026-03-20T07:17:00Z</cp:lastPrinted>
  <dcterms:modified xsi:type="dcterms:W3CDTF">2026-03-20T09:41:00Z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eyJoZGlkIjoiNzQyMmRmOWE3YWVlOTFhZTA1ZGVkMjQ4OTM2NjI5ZGIiLCJ1c2VySWQiOiIxNjQ5MjQ2MTAwIn0=</vt:lpwstr>
  </property>
  <property fmtid="{D5CDD505-2E9C-101B-9397-08002B2CF9AE}" pid="4" name="ICV">
    <vt:lpwstr>0189637BB7C54202870229F5694CACA1_13</vt:lpwstr>
  </property>
</Properties>
</file>